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018" w:rsidRDefault="00A56018" w:rsidP="00A56018">
      <w:pPr>
        <w:spacing w:after="1" w:line="240" w:lineRule="atLeast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A56018" w:rsidRDefault="00A56018" w:rsidP="00A56018">
      <w:pPr>
        <w:spacing w:after="1" w:line="240" w:lineRule="atLeast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индикаторов риска нарушения обязательных требований, используемые в качестве основания для проведения внеплановых контрольных мероприятий при осуществлении муниципального жилищного контроля на территории Усть-Камчатского сельского поселения</w:t>
      </w:r>
    </w:p>
    <w:p w:rsidR="00A56018" w:rsidRDefault="00A56018" w:rsidP="00A56018">
      <w:pPr>
        <w:pStyle w:val="a3"/>
        <w:autoSpaceDE w:val="0"/>
        <w:autoSpaceDN w:val="0"/>
        <w:adjustRightInd w:val="0"/>
        <w:spacing w:after="0"/>
        <w:ind w:left="0" w:firstLine="708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A56018" w:rsidRDefault="00A56018" w:rsidP="00A56018">
      <w:pPr>
        <w:pStyle w:val="a3"/>
        <w:autoSpaceDE w:val="0"/>
        <w:autoSpaceDN w:val="0"/>
        <w:adjustRightInd w:val="0"/>
        <w:spacing w:after="0"/>
        <w:ind w:left="0" w:firstLine="708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частью 10 статьи 23 Федерального закона от 31.07.2020 № 248-ФЗ «О государственном контроле (надзоре) и муниципальном контроле в Российской Федерации»,</w:t>
      </w:r>
      <w:r w:rsidR="0057791A">
        <w:rPr>
          <w:rFonts w:ascii="Times New Roman" w:eastAsia="Times New Roman" w:hAnsi="Times New Roman"/>
          <w:sz w:val="28"/>
          <w:szCs w:val="28"/>
          <w:lang w:eastAsia="ru-RU"/>
        </w:rPr>
        <w:t xml:space="preserve"> частью 2 статьи 2 Решения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Собрания депутатов Усть-Камчатского сельского поселения</w:t>
      </w:r>
      <w:r w:rsidR="0057791A">
        <w:rPr>
          <w:rFonts w:ascii="Times New Roman" w:eastAsia="Times New Roman" w:hAnsi="Times New Roman"/>
          <w:sz w:val="28"/>
          <w:szCs w:val="28"/>
          <w:lang w:eastAsia="ru-RU"/>
        </w:rPr>
        <w:t xml:space="preserve"> от 16.12.2021 № 38-нд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положения о муниципальном жилищном контроле на территории Усть-Камчатского сельского поселения» утверждены индикаторы риска нарушения обязательных требований при осуществлении муниципального</w:t>
      </w:r>
      <w:r w:rsidR="00D12C22">
        <w:rPr>
          <w:rFonts w:ascii="Times New Roman" w:eastAsia="Times New Roman" w:hAnsi="Times New Roman"/>
          <w:sz w:val="28"/>
          <w:szCs w:val="28"/>
          <w:lang w:eastAsia="ru-RU"/>
        </w:rPr>
        <w:t xml:space="preserve"> жилищного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контроля</w:t>
      </w:r>
      <w:r w:rsidR="00D12C2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56018" w:rsidRPr="00A56018" w:rsidRDefault="00A56018" w:rsidP="00A56018">
      <w:pPr>
        <w:pStyle w:val="a3"/>
        <w:autoSpaceDE w:val="0"/>
        <w:autoSpaceDN w:val="0"/>
        <w:adjustRightInd w:val="0"/>
        <w:spacing w:after="0"/>
        <w:ind w:left="0" w:firstLine="708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CE1CBA">
        <w:rPr>
          <w:rFonts w:ascii="Times New Roman" w:hAnsi="Times New Roman"/>
          <w:bCs/>
          <w:sz w:val="28"/>
          <w:szCs w:val="28"/>
        </w:rPr>
        <w:t>К и</w:t>
      </w:r>
      <w:r w:rsidRPr="00CE1CBA">
        <w:rPr>
          <w:rFonts w:ascii="Times New Roman" w:hAnsi="Times New Roman"/>
          <w:sz w:val="28"/>
          <w:szCs w:val="28"/>
        </w:rPr>
        <w:t>ндикаторам риска нарушения обязательных требований при осуществлении муниципального жилищного контроля в отношении муниципального жилищного фонда относится:</w:t>
      </w:r>
    </w:p>
    <w:p w:rsidR="00A56018" w:rsidRPr="00CE1CBA" w:rsidRDefault="00A56018" w:rsidP="00A56018">
      <w:pPr>
        <w:pStyle w:val="a3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>а) п</w:t>
      </w:r>
      <w:r w:rsidRPr="00CE1CBA">
        <w:rPr>
          <w:rFonts w:ascii="Times New Roman" w:hAnsi="Times New Roman"/>
          <w:bCs/>
          <w:sz w:val="28"/>
          <w:szCs w:val="28"/>
        </w:rPr>
        <w:t>оступление в уполномоченный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</w:t>
      </w:r>
      <w:r>
        <w:rPr>
          <w:rFonts w:ascii="Times New Roman" w:hAnsi="Times New Roman"/>
          <w:bCs/>
          <w:sz w:val="28"/>
          <w:szCs w:val="28"/>
        </w:rPr>
        <w:t xml:space="preserve"> к</w:t>
      </w:r>
      <w:r w:rsidRPr="00CE1CBA">
        <w:rPr>
          <w:rFonts w:ascii="Times New Roman" w:hAnsi="Times New Roman"/>
          <w:bCs/>
          <w:sz w:val="28"/>
          <w:szCs w:val="28"/>
        </w:rPr>
        <w:t>:</w:t>
      </w:r>
    </w:p>
    <w:p w:rsidR="00A56018" w:rsidRPr="00CE1CBA" w:rsidRDefault="00A56018" w:rsidP="00A56018">
      <w:pPr>
        <w:pStyle w:val="a3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- </w:t>
      </w:r>
      <w:r w:rsidRPr="00CE1CBA">
        <w:rPr>
          <w:rFonts w:ascii="Times New Roman" w:hAnsi="Times New Roman"/>
          <w:bCs/>
          <w:sz w:val="28"/>
          <w:szCs w:val="28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A56018" w:rsidRPr="00CE1CBA" w:rsidRDefault="00A56018" w:rsidP="00A56018">
      <w:pPr>
        <w:pStyle w:val="a3"/>
        <w:autoSpaceDE w:val="0"/>
        <w:autoSpaceDN w:val="0"/>
        <w:adjustRightInd w:val="0"/>
        <w:spacing w:after="0"/>
        <w:ind w:left="0" w:firstLine="708"/>
        <w:contextualSpacing w:val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CE1CBA">
        <w:rPr>
          <w:rFonts w:ascii="Times New Roman" w:hAnsi="Times New Roman"/>
          <w:bCs/>
          <w:sz w:val="28"/>
          <w:szCs w:val="28"/>
        </w:rPr>
        <w:t xml:space="preserve">порядку осуществления перепланировки и (или) переустройства помещений в многоквартирном доме; </w:t>
      </w:r>
    </w:p>
    <w:p w:rsidR="00A56018" w:rsidRPr="00CE1CBA" w:rsidRDefault="00A56018" w:rsidP="00A560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CE1CBA">
        <w:rPr>
          <w:rFonts w:ascii="Times New Roman" w:hAnsi="Times New Roman"/>
          <w:bCs/>
          <w:sz w:val="28"/>
          <w:szCs w:val="28"/>
        </w:rPr>
        <w:t>предоставлению коммунальных услуг собственникам и пользователям помещений в многоквартирных домах;</w:t>
      </w:r>
    </w:p>
    <w:p w:rsidR="00A56018" w:rsidRPr="00CE1CBA" w:rsidRDefault="00A56018" w:rsidP="00A560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CE1CBA">
        <w:rPr>
          <w:rFonts w:ascii="Times New Roman" w:hAnsi="Times New Roman"/>
          <w:bCs/>
          <w:sz w:val="28"/>
          <w:szCs w:val="28"/>
        </w:rPr>
        <w:t>обеспечению доступности для инвалидов помещений                                                    в многоквартирных домах;</w:t>
      </w:r>
    </w:p>
    <w:p w:rsidR="00A56018" w:rsidRPr="00063EAC" w:rsidRDefault="00A56018" w:rsidP="00A560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CE1CBA">
        <w:rPr>
          <w:rFonts w:ascii="Times New Roman" w:hAnsi="Times New Roman"/>
          <w:bCs/>
          <w:sz w:val="28"/>
          <w:szCs w:val="28"/>
        </w:rPr>
        <w:t>деятельности юридических лиц, осуществляющих управление</w:t>
      </w:r>
      <w:r w:rsidRPr="00063EAC">
        <w:rPr>
          <w:rFonts w:ascii="Times New Roman" w:hAnsi="Times New Roman"/>
          <w:bCs/>
          <w:sz w:val="28"/>
          <w:szCs w:val="28"/>
        </w:rPr>
        <w:t xml:space="preserve"> многоквартирными домами, в части </w:t>
      </w:r>
      <w:r>
        <w:rPr>
          <w:rFonts w:ascii="Times New Roman" w:hAnsi="Times New Roman"/>
          <w:bCs/>
          <w:sz w:val="28"/>
          <w:szCs w:val="28"/>
        </w:rPr>
        <w:t>содержания и эксплуатации общедомового имущества многоквартирного дома;</w:t>
      </w:r>
    </w:p>
    <w:p w:rsidR="00A56018" w:rsidRDefault="00A56018" w:rsidP="00A560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 п</w:t>
      </w:r>
      <w:r w:rsidRPr="00063EAC">
        <w:rPr>
          <w:rFonts w:ascii="Times New Roman" w:hAnsi="Times New Roman"/>
          <w:bCs/>
          <w:sz w:val="28"/>
          <w:szCs w:val="28"/>
        </w:rPr>
        <w:t xml:space="preserve">оступление в </w:t>
      </w:r>
      <w:r>
        <w:rPr>
          <w:rFonts w:ascii="Times New Roman" w:hAnsi="Times New Roman"/>
          <w:bCs/>
          <w:sz w:val="28"/>
          <w:szCs w:val="28"/>
        </w:rPr>
        <w:t>уполномоченный орган</w:t>
      </w:r>
      <w:r w:rsidRPr="00063EAC">
        <w:rPr>
          <w:rFonts w:ascii="Times New Roman" w:hAnsi="Times New Roman"/>
          <w:bCs/>
          <w:sz w:val="28"/>
          <w:szCs w:val="28"/>
        </w:rPr>
        <w:t xml:space="preserve">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за исключением указанных в </w:t>
      </w:r>
      <w:r>
        <w:rPr>
          <w:rFonts w:ascii="Times New Roman" w:hAnsi="Times New Roman"/>
          <w:bCs/>
          <w:sz w:val="28"/>
          <w:szCs w:val="28"/>
        </w:rPr>
        <w:t>пункте а) настоящей части</w:t>
      </w:r>
      <w:r w:rsidRPr="00063EAC">
        <w:rPr>
          <w:rFonts w:ascii="Times New Roman" w:hAnsi="Times New Roman"/>
          <w:bCs/>
          <w:sz w:val="28"/>
          <w:szCs w:val="28"/>
        </w:rPr>
        <w:t xml:space="preserve">, в случае если в течение года до поступления данного </w:t>
      </w:r>
      <w:r w:rsidRPr="00063EAC">
        <w:rPr>
          <w:rFonts w:ascii="Times New Roman" w:hAnsi="Times New Roman"/>
          <w:bCs/>
          <w:sz w:val="28"/>
          <w:szCs w:val="28"/>
        </w:rPr>
        <w:lastRenderedPageBreak/>
        <w:t>обращения</w:t>
      </w:r>
      <w:r>
        <w:rPr>
          <w:rFonts w:ascii="Times New Roman" w:hAnsi="Times New Roman"/>
          <w:bCs/>
          <w:sz w:val="28"/>
          <w:szCs w:val="28"/>
        </w:rPr>
        <w:t xml:space="preserve"> и (или)</w:t>
      </w:r>
      <w:r w:rsidRPr="00063EAC">
        <w:rPr>
          <w:rFonts w:ascii="Times New Roman" w:hAnsi="Times New Roman"/>
          <w:bCs/>
          <w:sz w:val="28"/>
          <w:szCs w:val="28"/>
        </w:rPr>
        <w:t xml:space="preserve"> информации</w:t>
      </w:r>
      <w:r>
        <w:rPr>
          <w:rFonts w:ascii="Times New Roman" w:hAnsi="Times New Roman"/>
          <w:bCs/>
          <w:sz w:val="28"/>
          <w:szCs w:val="28"/>
        </w:rPr>
        <w:t>,</w:t>
      </w:r>
      <w:r w:rsidRPr="00063EAC">
        <w:rPr>
          <w:rFonts w:ascii="Times New Roman" w:hAnsi="Times New Roman"/>
          <w:bCs/>
          <w:sz w:val="28"/>
          <w:szCs w:val="28"/>
        </w:rPr>
        <w:t xml:space="preserve"> контролируемому лицу </w:t>
      </w:r>
      <w:r>
        <w:rPr>
          <w:rFonts w:ascii="Times New Roman" w:hAnsi="Times New Roman"/>
          <w:bCs/>
          <w:sz w:val="28"/>
          <w:szCs w:val="28"/>
        </w:rPr>
        <w:t>уполномоченным органом выдавалось предписание об устранении нарушений</w:t>
      </w:r>
      <w:r w:rsidRPr="00063EAC">
        <w:rPr>
          <w:rFonts w:ascii="Times New Roman" w:hAnsi="Times New Roman"/>
          <w:bCs/>
          <w:sz w:val="28"/>
          <w:szCs w:val="28"/>
        </w:rPr>
        <w:t xml:space="preserve"> аналогичных обязательных требований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56018" w:rsidRPr="00E23214" w:rsidRDefault="00A56018" w:rsidP="00A560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D63A19" w:rsidRDefault="00D63A19"/>
    <w:sectPr w:rsidR="00D63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BB5"/>
    <w:rsid w:val="003863D1"/>
    <w:rsid w:val="0057791A"/>
    <w:rsid w:val="007A7BB5"/>
    <w:rsid w:val="00A56018"/>
    <w:rsid w:val="00D12C22"/>
    <w:rsid w:val="00D6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DD929"/>
  <w15:chartTrackingRefBased/>
  <w15:docId w15:val="{A6612AB3-2EC8-43F2-9CF8-87C03DF48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01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Федорова</dc:creator>
  <cp:keywords/>
  <dc:description/>
  <cp:lastModifiedBy>Федорова</cp:lastModifiedBy>
  <cp:revision>4</cp:revision>
  <dcterms:created xsi:type="dcterms:W3CDTF">2022-04-06T05:11:00Z</dcterms:created>
  <dcterms:modified xsi:type="dcterms:W3CDTF">2022-04-13T05:45:00Z</dcterms:modified>
</cp:coreProperties>
</file>